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Calibri" w:cs="Calibri" w:eastAsia="Calibri" w:hAnsi="Calibri"/>
          <w:b/>
          <w:bCs/>
          <w:sz w:val="30"/>
          <w:szCs w:val="30"/>
        </w:rPr>
        <w:t xml:space="preserve">LUIS FELIPE LINS</w:t>
      </w:r>
    </w:p>
    <w:p>
      <w:pPr>
        <w:spacing w:after="40"/>
        <w:jc w:val="center"/>
      </w:pPr>
      <w:r>
        <w:rPr>
          <w:rFonts w:ascii="Calibri" w:cs="Calibri" w:eastAsia="Calibri" w:hAnsi="Calibri"/>
          <w:sz w:val="22"/>
          <w:szCs w:val="22"/>
        </w:rPr>
        <w:t xml:space="preserve">Product Designer &amp; Design Engineer</w:t>
      </w:r>
    </w:p>
    <w:p>
      <w:pPr>
        <w:spacing w:after="200"/>
        <w:jc w:val="center"/>
      </w:pPr>
      <w:r>
        <w:rPr>
          <w:rFonts w:ascii="Calibri" w:cs="Calibri" w:eastAsia="Calibri" w:hAnsi="Calibri"/>
          <w:sz w:val="19"/>
          <w:szCs w:val="19"/>
        </w:rPr>
        <w:t xml:space="preserve">São Paulo, Brazil | +55 61 98210-5161 | lipefxo@gmail.com | linkedin.com/in/felipefxo | lipefxolio.com</w:t>
      </w:r>
    </w:p>
    <w:p>
      <w:pPr>
        <w:pBdr>
          <w:bottom w:val="single" w:color="000000" w:sz="6" w:space="2"/>
        </w:pBdr>
        <w:spacing w:after="90" w:before="170"/>
      </w:pPr>
      <w:r>
        <w:rPr>
          <w:rFonts w:ascii="Calibri" w:cs="Calibri" w:eastAsia="Calibri" w:hAnsi="Calibri"/>
          <w:b/>
          <w:bCs/>
          <w:caps/>
          <w:sz w:val="21"/>
          <w:szCs w:val="21"/>
        </w:rPr>
        <w:t xml:space="preserve">Professional Summary</w:t>
      </w:r>
    </w:p>
    <w:p>
      <w:pPr>
        <w:spacing w:after="80" w:line="260"/>
      </w:pPr>
      <w:r>
        <w:rPr>
          <w:rFonts w:ascii="Calibri" w:cs="Calibri" w:eastAsia="Calibri" w:hAnsi="Calibri"/>
          <w:sz w:val="20"/>
          <w:szCs w:val="20"/>
        </w:rPr>
        <w:t xml:space="preserve">Product designer with 10 years across fintech, SaaS, and brand, and founding designer at two startups — building design foundations and systems from zero through rapid growth. Over the past year that has grown into design engineering: I now build what I design, shipping production React and TypeScript into the codebase, running multi-agent development workflows across front-end and back-end, and holding the product roadmap and prioritization.</w:t>
      </w:r>
    </w:p>
    <w:p>
      <w:pPr>
        <w:pBdr>
          <w:bottom w:val="single" w:color="000000" w:sz="6" w:space="2"/>
        </w:pBdr>
        <w:spacing w:after="90" w:before="170"/>
      </w:pPr>
      <w:r>
        <w:rPr>
          <w:rFonts w:ascii="Calibri" w:cs="Calibri" w:eastAsia="Calibri" w:hAnsi="Calibri"/>
          <w:b/>
          <w:bCs/>
          <w:caps/>
          <w:sz w:val="21"/>
          <w:szCs w:val="21"/>
        </w:rPr>
        <w:t xml:space="preserve">Experience</w:t>
      </w:r>
    </w:p>
    <w:p>
      <w:pPr>
        <w:spacing w:after="20" w:before="140"/>
      </w:pPr>
      <w:r>
        <w:rPr>
          <w:rFonts w:ascii="Calibri" w:cs="Calibri" w:eastAsia="Calibri" w:hAnsi="Calibri"/>
          <w:b/>
          <w:bCs/>
          <w:sz w:val="21"/>
          <w:szCs w:val="21"/>
        </w:rPr>
        <w:t xml:space="preserve">Design Engineer &amp; Acting Product Manager | SecureBags</w:t>
      </w:r>
    </w:p>
    <w:p>
      <w:pPr>
        <w:spacing w:after="60"/>
      </w:pPr>
      <w:r>
        <w:rPr>
          <w:rFonts w:ascii="Calibri" w:cs="Calibri" w:eastAsia="Calibri" w:hAnsi="Calibri"/>
          <w:i/>
          <w:iCs/>
          <w:sz w:val="19"/>
          <w:szCs w:val="19"/>
        </w:rPr>
        <w:t xml:space="preserve">October 2025 - Present</w:t>
      </w:r>
    </w:p>
    <w:p>
      <w:pPr>
        <w:pStyle w:val="ListParagraph"/>
        <w:numPr>
          <w:ilvl w:val="0"/>
          <w:numId w:val="2"/>
        </w:numPr>
        <w:spacing w:after="60" w:line="260"/>
      </w:pPr>
      <w:r>
        <w:rPr>
          <w:rFonts w:ascii="Calibri" w:cs="Calibri" w:eastAsia="Calibri" w:hAnsi="Calibri"/>
          <w:sz w:val="20"/>
          <w:szCs w:val="20"/>
        </w:rPr>
        <w:t xml:space="preserve">Owned the product roadmap and prioritization, running discovery and product sessions with engineering and stakeholders; established the team’s development cycle, working processes, and documentation standards from scratch.</w:t>
      </w:r>
    </w:p>
    <w:p>
      <w:pPr>
        <w:pStyle w:val="ListParagraph"/>
        <w:numPr>
          <w:ilvl w:val="0"/>
          <w:numId w:val="2"/>
        </w:numPr>
        <w:spacing w:after="60" w:line="260"/>
      </w:pPr>
      <w:r>
        <w:rPr>
          <w:rFonts w:ascii="Calibri" w:cs="Calibri" w:eastAsia="Calibri" w:hAnsi="Calibri"/>
          <w:sz w:val="20"/>
          <w:szCs w:val="20"/>
        </w:rPr>
        <w:t xml:space="preserve">Built components and end-to-end flows directly in the production codebase rather than specifying them for handoff, shipping React and TypeScript and refining spacing, states, motion, and interaction details in code where they can actually be judged.</w:t>
      </w:r>
    </w:p>
    <w:p>
      <w:pPr>
        <w:pStyle w:val="ListParagraph"/>
        <w:numPr>
          <w:ilvl w:val="0"/>
          <w:numId w:val="2"/>
        </w:numPr>
        <w:spacing w:after="60" w:line="260"/>
      </w:pPr>
      <w:r>
        <w:rPr>
          <w:rFonts w:ascii="Calibri" w:cs="Calibri" w:eastAsia="Calibri" w:hAnsi="Calibri"/>
          <w:sz w:val="20"/>
          <w:szCs w:val="20"/>
        </w:rPr>
        <w:t xml:space="preserve">Set up and ran multi-agent development workflows using Claude Code, Codex, Conductor, and Cursor, running agents in parallel across isolated Git worktrees — enabling sustained concurrent delivery across back-end and front-end as a single contributor — and authored the documentation, reusable agent skills, and workflow conventions that made it a repeatable team practice.</w:t>
      </w:r>
    </w:p>
    <w:p>
      <w:pPr>
        <w:pStyle w:val="ListParagraph"/>
        <w:numPr>
          <w:ilvl w:val="0"/>
          <w:numId w:val="2"/>
        </w:numPr>
        <w:spacing w:after="60" w:line="260"/>
      </w:pPr>
      <w:r>
        <w:rPr>
          <w:rFonts w:ascii="Calibri" w:cs="Calibri" w:eastAsia="Calibri" w:hAnsi="Calibri"/>
          <w:sz w:val="20"/>
          <w:szCs w:val="20"/>
        </w:rPr>
        <w:t xml:space="preserve">Implemented PostHog across the product, instrumenting key funnels and building the dashboards behind them, giving the team analytics visibility it previously lacked and grounding roadmap decisions in behavioural data rather than assumption.</w:t>
      </w:r>
    </w:p>
    <w:p>
      <w:pPr>
        <w:pStyle w:val="ListParagraph"/>
        <w:numPr>
          <w:ilvl w:val="0"/>
          <w:numId w:val="2"/>
        </w:numPr>
        <w:spacing w:after="60" w:line="260"/>
      </w:pPr>
      <w:r>
        <w:rPr>
          <w:rFonts w:ascii="Calibri" w:cs="Calibri" w:eastAsia="Calibri" w:hAnsi="Calibri"/>
          <w:sz w:val="20"/>
          <w:szCs w:val="20"/>
        </w:rPr>
        <w:t xml:space="preserve">Designed and built the internal back-office into production for financial review, customer onboarding, and operations, giving support and operations direct ownership of workflows that previously required engineering intervention.</w:t>
      </w:r>
    </w:p>
    <w:p>
      <w:pPr>
        <w:spacing w:after="20" w:before="140"/>
      </w:pPr>
      <w:r>
        <w:rPr>
          <w:rFonts w:ascii="Calibri" w:cs="Calibri" w:eastAsia="Calibri" w:hAnsi="Calibri"/>
          <w:b/>
          <w:bCs/>
          <w:sz w:val="21"/>
          <w:szCs w:val="21"/>
        </w:rPr>
        <w:t xml:space="preserve">Senior Product Designer (founding designer) | SecureBags</w:t>
      </w:r>
    </w:p>
    <w:p>
      <w:pPr>
        <w:spacing w:after="60"/>
      </w:pPr>
      <w:r>
        <w:rPr>
          <w:rFonts w:ascii="Calibri" w:cs="Calibri" w:eastAsia="Calibri" w:hAnsi="Calibri"/>
          <w:i/>
          <w:iCs/>
          <w:sz w:val="19"/>
          <w:szCs w:val="19"/>
        </w:rPr>
        <w:t xml:space="preserve">March 2023 - October 2025</w:t>
      </w:r>
    </w:p>
    <w:p>
      <w:pPr>
        <w:pStyle w:val="ListParagraph"/>
        <w:numPr>
          <w:ilvl w:val="0"/>
          <w:numId w:val="2"/>
        </w:numPr>
        <w:spacing w:after="60" w:line="260"/>
      </w:pPr>
      <w:r>
        <w:rPr>
          <w:rFonts w:ascii="Calibri" w:cs="Calibri" w:eastAsia="Calibri" w:hAnsi="Calibri"/>
          <w:sz w:val="20"/>
          <w:szCs w:val="20"/>
        </w:rPr>
        <w:t xml:space="preserve">Joined with no existing design infrastructure; established design foundations, workflows, and cross-functional processes that scaled through the company’s rapid growth.</w:t>
      </w:r>
    </w:p>
    <w:p>
      <w:pPr>
        <w:pStyle w:val="ListParagraph"/>
        <w:numPr>
          <w:ilvl w:val="0"/>
          <w:numId w:val="2"/>
        </w:numPr>
        <w:spacing w:after="60" w:line="260"/>
      </w:pPr>
      <w:r>
        <w:rPr>
          <w:rFonts w:ascii="Calibri" w:cs="Calibri" w:eastAsia="Calibri" w:hAnsi="Calibri"/>
          <w:sz w:val="20"/>
          <w:szCs w:val="20"/>
        </w:rPr>
        <w:t xml:space="preserve">Owned complete UX and UI for a new SaaS platform covering onboarding, account management, dashboards, lending workflows, and integrations, from research through high-fidelity handoff; streamlined onboarding and key flows to reduce drop-off and improve retention.</w:t>
      </w:r>
    </w:p>
    <w:p>
      <w:pPr>
        <w:pStyle w:val="ListParagraph"/>
        <w:numPr>
          <w:ilvl w:val="0"/>
          <w:numId w:val="2"/>
        </w:numPr>
        <w:spacing w:after="60" w:line="260"/>
      </w:pPr>
      <w:r>
        <w:rPr>
          <w:rFonts w:ascii="Calibri" w:cs="Calibri" w:eastAsia="Calibri" w:hAnsi="Calibri"/>
          <w:sz w:val="20"/>
          <w:szCs w:val="20"/>
        </w:rPr>
        <w:t xml:space="preserve">Built a Figma-to-production pipeline using Cursor, React, Chakra UI, and MCP, and created a modular design system of reusable, dynamically structured components, cutting design-to-development delivery time by 40%.</w:t>
      </w:r>
    </w:p>
    <w:p>
      <w:pPr>
        <w:pStyle w:val="ListParagraph"/>
        <w:numPr>
          <w:ilvl w:val="0"/>
          <w:numId w:val="2"/>
        </w:numPr>
        <w:spacing w:after="60" w:line="260"/>
      </w:pPr>
      <w:r>
        <w:rPr>
          <w:rFonts w:ascii="Calibri" w:cs="Calibri" w:eastAsia="Calibri" w:hAnsi="Calibri"/>
          <w:sz w:val="20"/>
          <w:szCs w:val="20"/>
        </w:rPr>
        <w:t xml:space="preserve">Identified operational bottlenecks creating manual overhead for the support team; designed and shipped internal back-office tooling in Retool for financial review, customer onboarding, and operations.</w:t>
      </w:r>
    </w:p>
    <w:p>
      <w:pPr>
        <w:spacing w:after="20" w:before="140"/>
      </w:pPr>
      <w:r>
        <w:rPr>
          <w:rFonts w:ascii="Calibri" w:cs="Calibri" w:eastAsia="Calibri" w:hAnsi="Calibri"/>
          <w:b/>
          <w:bCs/>
          <w:sz w:val="21"/>
          <w:szCs w:val="21"/>
        </w:rPr>
        <w:t xml:space="preserve">Lead Product Designer (promoted from Product Designer) | Suflex</w:t>
      </w:r>
    </w:p>
    <w:p>
      <w:pPr>
        <w:spacing w:after="60"/>
      </w:pPr>
      <w:r>
        <w:rPr>
          <w:rFonts w:ascii="Calibri" w:cs="Calibri" w:eastAsia="Calibri" w:hAnsi="Calibri"/>
          <w:i/>
          <w:iCs/>
          <w:sz w:val="19"/>
          <w:szCs w:val="19"/>
        </w:rPr>
        <w:t xml:space="preserve">August 2020 - January 2023</w:t>
      </w:r>
    </w:p>
    <w:p>
      <w:pPr>
        <w:pStyle w:val="ListParagraph"/>
        <w:numPr>
          <w:ilvl w:val="0"/>
          <w:numId w:val="2"/>
        </w:numPr>
        <w:spacing w:after="60" w:line="260"/>
      </w:pPr>
      <w:r>
        <w:rPr>
          <w:rFonts w:ascii="Calibri" w:cs="Calibri" w:eastAsia="Calibri" w:hAnsi="Calibri"/>
          <w:sz w:val="20"/>
          <w:szCs w:val="20"/>
        </w:rPr>
        <w:t xml:space="preserve">Joined as founding designer and promoted to Lead Product Designer; owned design operations, coached junior designers, and presented design direction to engineering and business leadership.</w:t>
      </w:r>
    </w:p>
    <w:p>
      <w:pPr>
        <w:pStyle w:val="ListParagraph"/>
        <w:numPr>
          <w:ilvl w:val="0"/>
          <w:numId w:val="2"/>
        </w:numPr>
        <w:spacing w:after="60" w:line="260"/>
      </w:pPr>
      <w:r>
        <w:rPr>
          <w:rFonts w:ascii="Calibri" w:cs="Calibri" w:eastAsia="Calibri" w:hAnsi="Calibri"/>
          <w:sz w:val="20"/>
          <w:szCs w:val="20"/>
        </w:rPr>
        <w:t xml:space="preserve">Led design for two SaaS products (B2B and B2C) from concept to MVP launch, owning discovery, research, journey mapping, prototyping, and developer handoff.</w:t>
      </w:r>
    </w:p>
    <w:p>
      <w:pPr>
        <w:pStyle w:val="ListParagraph"/>
        <w:numPr>
          <w:ilvl w:val="0"/>
          <w:numId w:val="2"/>
        </w:numPr>
        <w:spacing w:after="60" w:line="260"/>
      </w:pPr>
      <w:r>
        <w:rPr>
          <w:rFonts w:ascii="Calibri" w:cs="Calibri" w:eastAsia="Calibri" w:hAnsi="Calibri"/>
          <w:sz w:val="20"/>
          <w:szCs w:val="20"/>
        </w:rPr>
        <w:t xml:space="preserve">Established the Suflex Design System with a unified component library and design guidelines, reducing feature delivery time by 30% and ensuring cross-platform consistency.</w:t>
      </w:r>
    </w:p>
    <w:p>
      <w:pPr>
        <w:pStyle w:val="ListParagraph"/>
        <w:numPr>
          <w:ilvl w:val="0"/>
          <w:numId w:val="2"/>
        </w:numPr>
        <w:spacing w:after="60" w:line="260"/>
      </w:pPr>
      <w:r>
        <w:rPr>
          <w:rFonts w:ascii="Calibri" w:cs="Calibri" w:eastAsia="Calibri" w:hAnsi="Calibri"/>
          <w:sz w:val="20"/>
          <w:szCs w:val="20"/>
        </w:rPr>
        <w:t xml:space="preserve">Partnered with engineering and product management to align roadmaps, scope initiatives, and fold user feedback into iteration, contributing to product-market fit.</w:t>
      </w:r>
    </w:p>
    <w:p>
      <w:pPr>
        <w:pStyle w:val="ListParagraph"/>
        <w:numPr>
          <w:ilvl w:val="0"/>
          <w:numId w:val="2"/>
        </w:numPr>
        <w:spacing w:after="60" w:line="260"/>
      </w:pPr>
      <w:r>
        <w:rPr>
          <w:rFonts w:ascii="Calibri" w:cs="Calibri" w:eastAsia="Calibri" w:hAnsi="Calibri"/>
          <w:sz w:val="20"/>
          <w:szCs w:val="20"/>
        </w:rPr>
        <w:t xml:space="preserve">Drove post-launch usability and data-driven refinements that increased product adoption and retention.</w:t>
      </w:r>
    </w:p>
    <w:p>
      <w:pPr>
        <w:spacing w:after="20" w:before="140"/>
      </w:pPr>
      <w:r>
        <w:rPr>
          <w:rFonts w:ascii="Calibri" w:cs="Calibri" w:eastAsia="Calibri" w:hAnsi="Calibri"/>
          <w:b/>
          <w:bCs/>
          <w:sz w:val="21"/>
          <w:szCs w:val="21"/>
        </w:rPr>
        <w:t xml:space="preserve">Independent Product and Brand Designer | Grafite Design</w:t>
      </w:r>
    </w:p>
    <w:p>
      <w:pPr>
        <w:spacing w:after="60"/>
      </w:pPr>
      <w:r>
        <w:rPr>
          <w:rFonts w:ascii="Calibri" w:cs="Calibri" w:eastAsia="Calibri" w:hAnsi="Calibri"/>
          <w:i/>
          <w:iCs/>
          <w:sz w:val="19"/>
          <w:szCs w:val="19"/>
        </w:rPr>
        <w:t xml:space="preserve">January 2015 - January 2025 (freelance, concurrent with roles above)</w:t>
      </w:r>
    </w:p>
    <w:p>
      <w:pPr>
        <w:pStyle w:val="ListParagraph"/>
        <w:numPr>
          <w:ilvl w:val="0"/>
          <w:numId w:val="2"/>
        </w:numPr>
        <w:spacing w:after="60" w:line="260"/>
      </w:pPr>
      <w:r>
        <w:rPr>
          <w:rFonts w:ascii="Calibri" w:cs="Calibri" w:eastAsia="Calibri" w:hAnsi="Calibri"/>
          <w:sz w:val="20"/>
          <w:szCs w:val="20"/>
        </w:rPr>
        <w:t xml:space="preserve">Created over 40 brand identity and strategy projects for small businesses, startups, and NGOs seeking distinctive market positioning.</w:t>
      </w:r>
    </w:p>
    <w:p>
      <w:pPr>
        <w:pStyle w:val="ListParagraph"/>
        <w:numPr>
          <w:ilvl w:val="0"/>
          <w:numId w:val="2"/>
        </w:numPr>
        <w:spacing w:after="60" w:line="260"/>
      </w:pPr>
      <w:r>
        <w:rPr>
          <w:rFonts w:ascii="Calibri" w:cs="Calibri" w:eastAsia="Calibri" w:hAnsi="Calibri"/>
          <w:sz w:val="20"/>
          <w:szCs w:val="20"/>
        </w:rPr>
        <w:t xml:space="preserve">Served clients across technology, food, legal, finance, medical, and home industries, adapting the design approach to sector-specific needs.</w:t>
      </w:r>
    </w:p>
    <w:p>
      <w:pPr>
        <w:pStyle w:val="ListParagraph"/>
        <w:numPr>
          <w:ilvl w:val="0"/>
          <w:numId w:val="2"/>
        </w:numPr>
        <w:spacing w:after="60" w:line="260"/>
      </w:pPr>
      <w:r>
        <w:rPr>
          <w:rFonts w:ascii="Calibri" w:cs="Calibri" w:eastAsia="Calibri" w:hAnsi="Calibri"/>
          <w:sz w:val="20"/>
          <w:szCs w:val="20"/>
        </w:rPr>
        <w:t xml:space="preserve">Delivered over 10 end-to-end product design projects for clients without in-house design capability, from style guide definition through complete UI/UX.</w:t>
      </w:r>
    </w:p>
    <w:p>
      <w:pPr>
        <w:pBdr>
          <w:bottom w:val="single" w:color="000000" w:sz="6" w:space="2"/>
        </w:pBdr>
        <w:spacing w:after="90" w:before="170"/>
      </w:pPr>
      <w:r>
        <w:rPr>
          <w:rFonts w:ascii="Calibri" w:cs="Calibri" w:eastAsia="Calibri" w:hAnsi="Calibri"/>
          <w:b/>
          <w:bCs/>
          <w:caps/>
          <w:sz w:val="21"/>
          <w:szCs w:val="21"/>
        </w:rPr>
        <w:t xml:space="preserve">Skills</w:t>
      </w:r>
    </w:p>
    <w:p>
      <w:pPr>
        <w:spacing w:after="40" w:line="260"/>
      </w:pPr>
      <w:r>
        <w:rPr>
          <w:rFonts w:ascii="Calibri" w:cs="Calibri" w:eastAsia="Calibri" w:hAnsi="Calibri"/>
          <w:sz w:val="20"/>
          <w:szCs w:val="20"/>
        </w:rPr>
        <w:t xml:space="preserve">UX Design | UI Design | Product Design | Design Systems | User Research (Qualitative and Quantitative) | Information Architecture | Prototyping | Responsive Design | React | TypeScript | HTML/CSS | Tailwind CSS | Multi-Agent Development Workflows | Git Worktrees | MCP (Model Context Protocol) | Product Roadmapping | Prioritization | Product Analytics</w:t>
      </w:r>
    </w:p>
    <w:p>
      <w:pPr>
        <w:pBdr>
          <w:bottom w:val="single" w:color="000000" w:sz="6" w:space="2"/>
        </w:pBdr>
        <w:spacing w:after="90" w:before="170"/>
      </w:pPr>
      <w:r>
        <w:rPr>
          <w:rFonts w:ascii="Calibri" w:cs="Calibri" w:eastAsia="Calibri" w:hAnsi="Calibri"/>
          <w:b/>
          <w:bCs/>
          <w:caps/>
          <w:sz w:val="21"/>
          <w:szCs w:val="21"/>
        </w:rPr>
        <w:t xml:space="preserve">Tools</w:t>
      </w:r>
    </w:p>
    <w:p>
      <w:pPr>
        <w:spacing w:after="40" w:line="260"/>
      </w:pPr>
      <w:r>
        <w:rPr>
          <w:rFonts w:ascii="Calibri" w:cs="Calibri" w:eastAsia="Calibri" w:hAnsi="Calibri"/>
          <w:sz w:val="20"/>
          <w:szCs w:val="20"/>
        </w:rPr>
        <w:t xml:space="preserve">Figma | Cursor | Claude Code | Codex | Conductor | Grok | VS Code | GitHub | Retool | PostHog | Webflow | Framer | Linear | Notion</w:t>
      </w:r>
    </w:p>
    <w:p>
      <w:pPr>
        <w:pBdr>
          <w:bottom w:val="single" w:color="000000" w:sz="6" w:space="2"/>
        </w:pBdr>
        <w:spacing w:after="90" w:before="170"/>
      </w:pPr>
      <w:r>
        <w:rPr>
          <w:rFonts w:ascii="Calibri" w:cs="Calibri" w:eastAsia="Calibri" w:hAnsi="Calibri"/>
          <w:b/>
          <w:bCs/>
          <w:caps/>
          <w:sz w:val="21"/>
          <w:szCs w:val="21"/>
        </w:rPr>
        <w:t xml:space="preserve">Education</w:t>
      </w:r>
    </w:p>
    <w:p>
      <w:pPr>
        <w:spacing w:after="40" w:line="260"/>
      </w:pPr>
      <w:r>
        <w:rPr>
          <w:rFonts w:ascii="Calibri" w:cs="Calibri" w:eastAsia="Calibri" w:hAnsi="Calibri"/>
          <w:sz w:val="20"/>
          <w:szCs w:val="20"/>
        </w:rPr>
        <w:t xml:space="preserve">Bachelor of Architecture and Urbanism, UniCEUB | 2018</w:t>
      </w:r>
    </w:p>
    <w:p>
      <w:pPr>
        <w:pBdr>
          <w:bottom w:val="single" w:color="000000" w:sz="6" w:space="2"/>
        </w:pBdr>
        <w:spacing w:after="90" w:before="170"/>
      </w:pPr>
      <w:r>
        <w:rPr>
          <w:rFonts w:ascii="Calibri" w:cs="Calibri" w:eastAsia="Calibri" w:hAnsi="Calibri"/>
          <w:b/>
          <w:bCs/>
          <w:caps/>
          <w:sz w:val="21"/>
          <w:szCs w:val="21"/>
        </w:rPr>
        <w:t xml:space="preserve">Selected Certifications</w:t>
      </w:r>
    </w:p>
    <w:p>
      <w:pPr>
        <w:spacing w:after="40" w:line="260"/>
      </w:pPr>
      <w:r>
        <w:rPr>
          <w:rFonts w:ascii="Calibri" w:cs="Calibri" w:eastAsia="Calibri" w:hAnsi="Calibri"/>
          <w:sz w:val="20"/>
          <w:szCs w:val="20"/>
        </w:rPr>
        <w:t xml:space="preserve">Visual Design for Digital Products, Aprender Design | 2025</w:t>
      </w:r>
    </w:p>
    <w:p>
      <w:pPr>
        <w:spacing w:after="40" w:line="260"/>
      </w:pPr>
      <w:r>
        <w:rPr>
          <w:rFonts w:ascii="Calibri" w:cs="Calibri" w:eastAsia="Calibri" w:hAnsi="Calibri"/>
          <w:sz w:val="20"/>
          <w:szCs w:val="20"/>
        </w:rPr>
        <w:t xml:space="preserve">AI Creator, Human Academy | 2024</w:t>
      </w:r>
    </w:p>
    <w:p>
      <w:pPr>
        <w:spacing w:after="40" w:line="260"/>
      </w:pPr>
      <w:r>
        <w:rPr>
          <w:rFonts w:ascii="Calibri" w:cs="Calibri" w:eastAsia="Calibri" w:hAnsi="Calibri"/>
          <w:sz w:val="20"/>
          <w:szCs w:val="20"/>
        </w:rPr>
        <w:t xml:space="preserve">Scaling Design Systems, TheStarter | 2023</w:t>
      </w:r>
    </w:p>
    <w:p>
      <w:pPr>
        <w:spacing w:after="40" w:line="260"/>
      </w:pPr>
      <w:r>
        <w:rPr>
          <w:rFonts w:ascii="Calibri" w:cs="Calibri" w:eastAsia="Calibri" w:hAnsi="Calibri"/>
          <w:sz w:val="20"/>
          <w:szCs w:val="20"/>
        </w:rPr>
        <w:t xml:space="preserve">Product Discovery, Produtos Incríveis | 2023</w:t>
      </w:r>
    </w:p>
    <w:p>
      <w:pPr>
        <w:pBdr>
          <w:bottom w:val="single" w:color="000000" w:sz="6" w:space="2"/>
        </w:pBdr>
        <w:spacing w:after="90" w:before="170"/>
      </w:pPr>
      <w:r>
        <w:rPr>
          <w:rFonts w:ascii="Calibri" w:cs="Calibri" w:eastAsia="Calibri" w:hAnsi="Calibri"/>
          <w:b/>
          <w:bCs/>
          <w:caps/>
          <w:sz w:val="21"/>
          <w:szCs w:val="21"/>
        </w:rPr>
        <w:t xml:space="preserve">Languages</w:t>
      </w:r>
    </w:p>
    <w:p>
      <w:pPr>
        <w:spacing w:after="40" w:line="260"/>
      </w:pPr>
      <w:r>
        <w:rPr>
          <w:rFonts w:ascii="Calibri" w:cs="Calibri" w:eastAsia="Calibri" w:hAnsi="Calibri"/>
          <w:sz w:val="20"/>
          <w:szCs w:val="20"/>
        </w:rPr>
        <w:t xml:space="preserve">English - C1 | Portuguese - Native</w:t>
      </w:r>
    </w:p>
    <w:sectPr>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2026-08-19T12:47:10.374Z</dcterms:created>
  <dcterms:modified xsi:type="dcterms:W3CDTF">2026-08-19T12:47:10.375Z</dcterms:modified>
</cp:coreProperties>
</file>

<file path=docProps/custom.xml><?xml version="1.0" encoding="utf-8"?>
<Properties xmlns="http://schemas.openxmlformats.org/officeDocument/2006/custom-properties" xmlns:vt="http://schemas.openxmlformats.org/officeDocument/2006/docPropsVTypes"/>
</file>